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5DAB" w14:textId="7DCDD359" w:rsidR="0039037E" w:rsidRPr="001D5D2C" w:rsidRDefault="009E61CB" w:rsidP="001D5D2C">
      <w:pPr>
        <w:jc w:val="both"/>
        <w:rPr>
          <w:rFonts w:ascii="Helvetica Neue" w:hAnsi="Helvetica Neue"/>
          <w:b/>
          <w:bCs/>
          <w:sz w:val="22"/>
          <w:szCs w:val="22"/>
        </w:rPr>
      </w:pPr>
      <w:r w:rsidRPr="001D5D2C">
        <w:rPr>
          <w:rFonts w:ascii="Helvetica Neue" w:hAnsi="Helvetica Neue"/>
          <w:b/>
          <w:bCs/>
          <w:sz w:val="22"/>
          <w:szCs w:val="22"/>
        </w:rPr>
        <w:t>Fierce Employee Health and Wellbeing Policy</w:t>
      </w:r>
    </w:p>
    <w:p w14:paraId="5C31FCA2" w14:textId="6761079B" w:rsidR="009E61CB" w:rsidRPr="001D5D2C" w:rsidRDefault="001D5D2C" w:rsidP="001D5D2C">
      <w:pPr>
        <w:jc w:val="both"/>
        <w:rPr>
          <w:rFonts w:ascii="Helvetica Neue" w:hAnsi="Helvetica Neue"/>
          <w:b/>
          <w:bCs/>
          <w:sz w:val="22"/>
          <w:szCs w:val="22"/>
          <w:u w:val="single"/>
        </w:rPr>
      </w:pPr>
      <w:r w:rsidRPr="001D5D2C">
        <w:rPr>
          <w:rFonts w:ascii="Helvetica Neue" w:hAnsi="Helvetica Neue"/>
          <w:b/>
          <w:bCs/>
          <w:sz w:val="22"/>
          <w:szCs w:val="22"/>
          <w:u w:val="single"/>
        </w:rPr>
        <w:t>December</w:t>
      </w:r>
      <w:r w:rsidR="009E61CB" w:rsidRPr="001D5D2C">
        <w:rPr>
          <w:rFonts w:ascii="Helvetica Neue" w:hAnsi="Helvetica Neue"/>
          <w:b/>
          <w:bCs/>
          <w:sz w:val="22"/>
          <w:szCs w:val="22"/>
          <w:u w:val="single"/>
        </w:rPr>
        <w:t xml:space="preserve"> 202</w:t>
      </w:r>
      <w:r w:rsidRPr="001D5D2C">
        <w:rPr>
          <w:rFonts w:ascii="Helvetica Neue" w:hAnsi="Helvetica Neue"/>
          <w:b/>
          <w:bCs/>
          <w:sz w:val="22"/>
          <w:szCs w:val="22"/>
          <w:u w:val="single"/>
        </w:rPr>
        <w:t>3</w:t>
      </w:r>
    </w:p>
    <w:p w14:paraId="544EF35A" w14:textId="73DAB5BC" w:rsidR="009E61CB" w:rsidRPr="001D5D2C" w:rsidRDefault="009E61CB" w:rsidP="001D5D2C">
      <w:pPr>
        <w:jc w:val="both"/>
        <w:rPr>
          <w:rFonts w:ascii="Helvetica Neue" w:hAnsi="Helvetica Neue"/>
          <w:b/>
          <w:bCs/>
          <w:sz w:val="22"/>
          <w:szCs w:val="22"/>
          <w:highlight w:val="yellow"/>
          <w:u w:val="single"/>
        </w:rPr>
      </w:pPr>
    </w:p>
    <w:p w14:paraId="287AD8AC" w14:textId="73BD4EA7" w:rsidR="009E61CB" w:rsidRPr="001D5D2C" w:rsidRDefault="009E61CB" w:rsidP="001D5D2C">
      <w:pPr>
        <w:jc w:val="both"/>
        <w:rPr>
          <w:rFonts w:ascii="Helvetica Neue" w:hAnsi="Helvetica Neue"/>
          <w:b/>
          <w:bCs/>
          <w:sz w:val="22"/>
          <w:szCs w:val="22"/>
        </w:rPr>
      </w:pPr>
      <w:r w:rsidRPr="001D5D2C">
        <w:rPr>
          <w:rFonts w:ascii="Helvetica Neue" w:hAnsi="Helvetica Neue"/>
          <w:b/>
          <w:bCs/>
          <w:sz w:val="22"/>
          <w:szCs w:val="22"/>
        </w:rPr>
        <w:t>Introduction</w:t>
      </w:r>
    </w:p>
    <w:p w14:paraId="434BAA40" w14:textId="06B55D62" w:rsidR="001D5D2C" w:rsidRPr="001D5D2C" w:rsidRDefault="000459CF" w:rsidP="001D5D2C">
      <w:pPr>
        <w:jc w:val="both"/>
        <w:rPr>
          <w:rFonts w:ascii="Helvetica Neue" w:hAnsi="Helvetica Neue"/>
          <w:sz w:val="22"/>
          <w:szCs w:val="22"/>
        </w:rPr>
      </w:pPr>
      <w:r w:rsidRPr="000459CF">
        <w:rPr>
          <w:rFonts w:ascii="Helvetica Neue" w:hAnsi="Helvetica Neue"/>
          <w:sz w:val="22"/>
          <w:szCs w:val="22"/>
        </w:rPr>
        <w:t>This policy outline’s Fierce’s philosophy and procedures for effectively supporting staff (including freelancers) health and well-</w:t>
      </w:r>
      <w:proofErr w:type="spellStart"/>
      <w:r w:rsidRPr="000459CF">
        <w:rPr>
          <w:rFonts w:ascii="Helvetica Neue" w:hAnsi="Helvetica Neue"/>
          <w:sz w:val="22"/>
          <w:szCs w:val="22"/>
        </w:rPr>
        <w:t>being.</w:t>
      </w:r>
      <w:r w:rsidRPr="000459CF">
        <w:rPr>
          <w:rFonts w:ascii="Helvetica Neue" w:hAnsi="Helvetica Neue"/>
          <w:sz w:val="22"/>
          <w:szCs w:val="22"/>
        </w:rPr>
        <w:t xml:space="preserve"> </w:t>
      </w:r>
      <w:r w:rsidR="001D5D2C" w:rsidRPr="001D5D2C">
        <w:rPr>
          <w:rFonts w:ascii="Helvetica Neue" w:hAnsi="Helvetica Neue"/>
          <w:sz w:val="22"/>
          <w:szCs w:val="22"/>
        </w:rPr>
        <w:t>I</w:t>
      </w:r>
      <w:proofErr w:type="spellEnd"/>
      <w:r w:rsidR="001D5D2C" w:rsidRPr="001D5D2C">
        <w:rPr>
          <w:rFonts w:ascii="Helvetica Neue" w:hAnsi="Helvetica Neue"/>
          <w:sz w:val="22"/>
          <w:szCs w:val="22"/>
        </w:rPr>
        <w:t xml:space="preserve">t is based on our core values: </w:t>
      </w:r>
    </w:p>
    <w:p w14:paraId="0C7B488B" w14:textId="335542EC" w:rsidR="001D5D2C" w:rsidRPr="001D5D2C" w:rsidRDefault="001D5D2C" w:rsidP="001D5D2C">
      <w:pPr>
        <w:pStyle w:val="ListParagraph"/>
        <w:numPr>
          <w:ilvl w:val="0"/>
          <w:numId w:val="4"/>
        </w:numPr>
        <w:jc w:val="both"/>
        <w:rPr>
          <w:rFonts w:ascii="Helvetica Neue" w:hAnsi="Helvetica Neue"/>
          <w:sz w:val="22"/>
          <w:szCs w:val="22"/>
        </w:rPr>
      </w:pPr>
      <w:r w:rsidRPr="001D5D2C">
        <w:rPr>
          <w:rFonts w:ascii="Helvetica Neue" w:hAnsi="Helvetica Neue"/>
          <w:sz w:val="22"/>
          <w:szCs w:val="22"/>
        </w:rPr>
        <w:t>Trust: we</w:t>
      </w:r>
      <w:r w:rsidR="00BA1CC1">
        <w:rPr>
          <w:rFonts w:ascii="Helvetica Neue" w:hAnsi="Helvetica Neue"/>
          <w:sz w:val="22"/>
          <w:szCs w:val="22"/>
        </w:rPr>
        <w:t xml:space="preserve"> foster an environment of</w:t>
      </w:r>
      <w:r w:rsidRPr="001D5D2C">
        <w:rPr>
          <w:rFonts w:ascii="Helvetica Neue" w:hAnsi="Helvetica Neue"/>
          <w:sz w:val="22"/>
          <w:szCs w:val="22"/>
        </w:rPr>
        <w:t xml:space="preserve"> trust </w:t>
      </w:r>
      <w:r w:rsidR="00BA1CC1">
        <w:rPr>
          <w:rFonts w:ascii="Helvetica Neue" w:hAnsi="Helvetica Neue"/>
          <w:sz w:val="22"/>
          <w:szCs w:val="22"/>
        </w:rPr>
        <w:t xml:space="preserve">where </w:t>
      </w:r>
      <w:r w:rsidRPr="001D5D2C">
        <w:rPr>
          <w:rFonts w:ascii="Helvetica Neue" w:hAnsi="Helvetica Neue"/>
          <w:sz w:val="22"/>
          <w:szCs w:val="22"/>
        </w:rPr>
        <w:t xml:space="preserve">staff </w:t>
      </w:r>
      <w:r w:rsidR="00BA1CC1">
        <w:rPr>
          <w:rFonts w:ascii="Helvetica Neue" w:hAnsi="Helvetica Neue"/>
          <w:sz w:val="22"/>
          <w:szCs w:val="22"/>
        </w:rPr>
        <w:t xml:space="preserve">feel able </w:t>
      </w:r>
      <w:r w:rsidRPr="001D5D2C">
        <w:rPr>
          <w:rFonts w:ascii="Helvetica Neue" w:hAnsi="Helvetica Neue"/>
          <w:sz w:val="22"/>
          <w:szCs w:val="22"/>
        </w:rPr>
        <w:t xml:space="preserve">to tell us what we need to know to be able to support them in the most appropriate way. </w:t>
      </w:r>
    </w:p>
    <w:p w14:paraId="76DA8DBA" w14:textId="1FBBB703" w:rsidR="001D5D2C" w:rsidRPr="001D5D2C" w:rsidRDefault="001D5D2C" w:rsidP="001D5D2C">
      <w:pPr>
        <w:pStyle w:val="ListParagraph"/>
        <w:numPr>
          <w:ilvl w:val="0"/>
          <w:numId w:val="4"/>
        </w:numPr>
        <w:jc w:val="both"/>
        <w:rPr>
          <w:rFonts w:ascii="Helvetica Neue" w:hAnsi="Helvetica Neue"/>
          <w:sz w:val="22"/>
          <w:szCs w:val="22"/>
        </w:rPr>
      </w:pPr>
      <w:r w:rsidRPr="001D5D2C">
        <w:rPr>
          <w:rFonts w:ascii="Helvetica Neue" w:hAnsi="Helvetica Neue"/>
          <w:sz w:val="22"/>
          <w:szCs w:val="22"/>
        </w:rPr>
        <w:t xml:space="preserve">Joy: we want our staff to enjoy both their jobs and their lives outside of work and support them to achieve that. </w:t>
      </w:r>
    </w:p>
    <w:p w14:paraId="6CD4404B" w14:textId="7C7381AC" w:rsidR="001D5D2C" w:rsidRPr="001D5D2C" w:rsidRDefault="001D5D2C" w:rsidP="001D5D2C">
      <w:pPr>
        <w:pStyle w:val="ListParagraph"/>
        <w:numPr>
          <w:ilvl w:val="0"/>
          <w:numId w:val="4"/>
        </w:numPr>
        <w:jc w:val="both"/>
        <w:rPr>
          <w:rFonts w:ascii="Helvetica Neue" w:hAnsi="Helvetica Neue"/>
          <w:sz w:val="22"/>
          <w:szCs w:val="22"/>
        </w:rPr>
      </w:pPr>
      <w:r w:rsidRPr="001D5D2C">
        <w:rPr>
          <w:rFonts w:ascii="Helvetica Neue" w:hAnsi="Helvetica Neue"/>
          <w:sz w:val="22"/>
          <w:szCs w:val="22"/>
        </w:rPr>
        <w:t xml:space="preserve">Disruption: we appreciate that what may work for one member of staff </w:t>
      </w:r>
      <w:r w:rsidR="000459CF">
        <w:rPr>
          <w:rFonts w:ascii="Helvetica Neue" w:hAnsi="Helvetica Neue"/>
          <w:sz w:val="22"/>
          <w:szCs w:val="22"/>
        </w:rPr>
        <w:t>could</w:t>
      </w:r>
      <w:r w:rsidRPr="001D5D2C">
        <w:rPr>
          <w:rFonts w:ascii="Helvetica Neue" w:hAnsi="Helvetica Neue"/>
          <w:sz w:val="22"/>
          <w:szCs w:val="22"/>
        </w:rPr>
        <w:t xml:space="preserve"> cause stress for another and will be flexible in finding ways to support staff however is most appropriate for </w:t>
      </w:r>
      <w:proofErr w:type="gramStart"/>
      <w:r w:rsidRPr="001D5D2C">
        <w:rPr>
          <w:rFonts w:ascii="Helvetica Neue" w:hAnsi="Helvetica Neue"/>
          <w:sz w:val="22"/>
          <w:szCs w:val="22"/>
        </w:rPr>
        <w:t>them</w:t>
      </w:r>
      <w:r w:rsidR="00BA1CC1">
        <w:rPr>
          <w:rFonts w:ascii="Helvetica Neue" w:hAnsi="Helvetica Neue"/>
          <w:sz w:val="22"/>
          <w:szCs w:val="22"/>
        </w:rPr>
        <w:t>, and</w:t>
      </w:r>
      <w:proofErr w:type="gramEnd"/>
      <w:r w:rsidR="00BA1CC1">
        <w:rPr>
          <w:rFonts w:ascii="Helvetica Neue" w:hAnsi="Helvetica Neue"/>
          <w:sz w:val="22"/>
          <w:szCs w:val="22"/>
        </w:rPr>
        <w:t xml:space="preserve"> seek solutions through dialogue where conflicting needs may require people to compromise</w:t>
      </w:r>
      <w:r w:rsidRPr="001D5D2C">
        <w:rPr>
          <w:rFonts w:ascii="Helvetica Neue" w:hAnsi="Helvetica Neue"/>
          <w:sz w:val="22"/>
          <w:szCs w:val="22"/>
        </w:rPr>
        <w:t xml:space="preserve">. </w:t>
      </w:r>
    </w:p>
    <w:p w14:paraId="41D78023" w14:textId="1462F5CE" w:rsidR="001D5D2C" w:rsidRPr="001D5D2C" w:rsidRDefault="001D5D2C" w:rsidP="001D5D2C">
      <w:pPr>
        <w:pStyle w:val="ListParagraph"/>
        <w:numPr>
          <w:ilvl w:val="0"/>
          <w:numId w:val="4"/>
        </w:numPr>
        <w:jc w:val="both"/>
        <w:rPr>
          <w:rFonts w:ascii="Helvetica Neue" w:hAnsi="Helvetica Neue"/>
          <w:sz w:val="22"/>
          <w:szCs w:val="22"/>
        </w:rPr>
      </w:pPr>
      <w:r w:rsidRPr="001D5D2C">
        <w:rPr>
          <w:rFonts w:ascii="Helvetica Neue" w:hAnsi="Helvetica Neue"/>
          <w:sz w:val="22"/>
          <w:szCs w:val="22"/>
        </w:rPr>
        <w:t xml:space="preserve">Rigour: we continually check in with staff and ensure that the structures in place to support them are sufficient, with the understanding that people’s health and wellbeing is not consistent. </w:t>
      </w:r>
    </w:p>
    <w:p w14:paraId="35017EED" w14:textId="156F1AA6" w:rsidR="00054DC2" w:rsidRPr="001D5D2C" w:rsidRDefault="00054DC2" w:rsidP="001D5D2C">
      <w:pPr>
        <w:jc w:val="both"/>
        <w:rPr>
          <w:rFonts w:ascii="Helvetica Neue" w:hAnsi="Helvetica Neue"/>
          <w:b/>
          <w:bCs/>
          <w:sz w:val="22"/>
          <w:szCs w:val="22"/>
        </w:rPr>
      </w:pPr>
    </w:p>
    <w:p w14:paraId="625E0FE5" w14:textId="1E4825B6" w:rsidR="00054DC2" w:rsidRPr="001D5D2C" w:rsidRDefault="00054DC2" w:rsidP="001D5D2C">
      <w:pPr>
        <w:jc w:val="both"/>
        <w:rPr>
          <w:rFonts w:ascii="Helvetica Neue" w:hAnsi="Helvetica Neue"/>
          <w:b/>
          <w:bCs/>
          <w:sz w:val="22"/>
          <w:szCs w:val="22"/>
        </w:rPr>
      </w:pPr>
      <w:r w:rsidRPr="001D5D2C">
        <w:rPr>
          <w:rFonts w:ascii="Helvetica Neue" w:hAnsi="Helvetica Neue"/>
          <w:b/>
          <w:bCs/>
          <w:sz w:val="22"/>
          <w:szCs w:val="22"/>
        </w:rPr>
        <w:t>Disclosure and Communication</w:t>
      </w:r>
    </w:p>
    <w:p w14:paraId="5B3C7859" w14:textId="151B8C49" w:rsidR="00060666" w:rsidRPr="001D5D2C" w:rsidRDefault="00060666" w:rsidP="001D5D2C">
      <w:pPr>
        <w:jc w:val="both"/>
        <w:rPr>
          <w:rFonts w:ascii="Helvetica Neue" w:hAnsi="Helvetica Neue"/>
          <w:sz w:val="22"/>
          <w:szCs w:val="22"/>
        </w:rPr>
      </w:pPr>
      <w:r w:rsidRPr="001D5D2C">
        <w:rPr>
          <w:rFonts w:ascii="Helvetica Neue" w:hAnsi="Helvetica Neue"/>
          <w:sz w:val="22"/>
          <w:szCs w:val="22"/>
        </w:rPr>
        <w:t xml:space="preserve">Poor mental and physical health is something we all encounter to some extent at some point in our lives but </w:t>
      </w:r>
      <w:r w:rsidR="001D5D2C" w:rsidRPr="001D5D2C">
        <w:rPr>
          <w:rFonts w:ascii="Helvetica Neue" w:hAnsi="Helvetica Neue"/>
          <w:sz w:val="22"/>
          <w:szCs w:val="22"/>
        </w:rPr>
        <w:t xml:space="preserve">we </w:t>
      </w:r>
      <w:r w:rsidRPr="001D5D2C">
        <w:rPr>
          <w:rFonts w:ascii="Helvetica Neue" w:hAnsi="Helvetica Neue"/>
          <w:sz w:val="22"/>
          <w:szCs w:val="22"/>
        </w:rPr>
        <w:t xml:space="preserve">often do not talk about it because we don’t want to be seen as vulnerable or have our ability to do our job questioned. We want to build a supportive working culture, and this starts with being open about the challenges we are facing; we can only help each other based on the information we know. </w:t>
      </w:r>
    </w:p>
    <w:p w14:paraId="44C85F36" w14:textId="77777777" w:rsidR="001D5D2C" w:rsidRPr="001D5D2C" w:rsidRDefault="001D5D2C" w:rsidP="001D5D2C">
      <w:pPr>
        <w:pStyle w:val="ListParagraph"/>
        <w:numPr>
          <w:ilvl w:val="0"/>
          <w:numId w:val="1"/>
        </w:numPr>
        <w:jc w:val="both"/>
        <w:rPr>
          <w:rFonts w:ascii="Helvetica Neue" w:hAnsi="Helvetica Neue"/>
          <w:sz w:val="22"/>
          <w:szCs w:val="22"/>
        </w:rPr>
      </w:pPr>
      <w:r w:rsidRPr="001D5D2C">
        <w:rPr>
          <w:rFonts w:ascii="Helvetica Neue" w:hAnsi="Helvetica Neue"/>
          <w:sz w:val="22"/>
          <w:szCs w:val="22"/>
        </w:rPr>
        <w:t xml:space="preserve">We encourage open communication, normalising talking about our mental and physical health so that we can support each other. No one is required to disclose or talk about anything they don’t want to, but we are all happy to talk about health if it is helpful. We have personal check-ins built into the start of team meetings to facilitate this. </w:t>
      </w:r>
    </w:p>
    <w:p w14:paraId="5FD20FE9" w14:textId="58248F01" w:rsidR="001D5D2C" w:rsidRPr="001D5D2C" w:rsidRDefault="001D5D2C" w:rsidP="001D5D2C">
      <w:pPr>
        <w:pStyle w:val="ListParagraph"/>
        <w:numPr>
          <w:ilvl w:val="0"/>
          <w:numId w:val="1"/>
        </w:numPr>
        <w:jc w:val="both"/>
        <w:rPr>
          <w:rFonts w:ascii="Helvetica Neue" w:hAnsi="Helvetica Neue"/>
          <w:sz w:val="22"/>
          <w:szCs w:val="22"/>
        </w:rPr>
      </w:pPr>
      <w:r w:rsidRPr="001D5D2C">
        <w:rPr>
          <w:rFonts w:ascii="Helvetica Neue" w:hAnsi="Helvetica Neue"/>
          <w:sz w:val="22"/>
          <w:szCs w:val="22"/>
        </w:rPr>
        <w:t xml:space="preserve">We ask people to disclose disabilities, long-term health conditions and mental health challenges after we have made an offer of employment; this is not compulsory but allows us to make reasonable adjustments and offer ongoing support. Similarly, if a physical or mental health issue arises during employment, we encourage employees to talk to their Line Manager or member of the team they are comfortable discussing it with so we can support them. </w:t>
      </w:r>
    </w:p>
    <w:p w14:paraId="1A614BC4" w14:textId="41D82F42" w:rsidR="00060666" w:rsidRDefault="00060666" w:rsidP="001D5D2C">
      <w:pPr>
        <w:pStyle w:val="ListParagraph"/>
        <w:numPr>
          <w:ilvl w:val="0"/>
          <w:numId w:val="1"/>
        </w:numPr>
        <w:jc w:val="both"/>
        <w:rPr>
          <w:rFonts w:ascii="Helvetica Neue" w:hAnsi="Helvetica Neue"/>
          <w:sz w:val="22"/>
          <w:szCs w:val="22"/>
        </w:rPr>
      </w:pPr>
      <w:r w:rsidRPr="001D5D2C">
        <w:rPr>
          <w:rFonts w:ascii="Helvetica Neue" w:hAnsi="Helvetica Neue"/>
          <w:sz w:val="22"/>
          <w:szCs w:val="22"/>
        </w:rPr>
        <w:t xml:space="preserve">We encourage anyone who </w:t>
      </w:r>
      <w:r w:rsidR="001D5D2C" w:rsidRPr="001D5D2C">
        <w:rPr>
          <w:rFonts w:ascii="Helvetica Neue" w:hAnsi="Helvetica Neue"/>
          <w:sz w:val="22"/>
          <w:szCs w:val="22"/>
        </w:rPr>
        <w:t>w</w:t>
      </w:r>
      <w:r w:rsidRPr="001D5D2C">
        <w:rPr>
          <w:rFonts w:ascii="Helvetica Neue" w:hAnsi="Helvetica Neue"/>
          <w:sz w:val="22"/>
          <w:szCs w:val="22"/>
        </w:rPr>
        <w:t xml:space="preserve">ould benefit from one, to share an access document with us. We do this at the point of interview but can also provide examples and support in writing one if this isn’t something someone has done before. </w:t>
      </w:r>
    </w:p>
    <w:p w14:paraId="59848C3D" w14:textId="44E390CE" w:rsidR="00BA1CC1" w:rsidRPr="001D5D2C" w:rsidRDefault="00BA1CC1" w:rsidP="001D5D2C">
      <w:pPr>
        <w:pStyle w:val="ListParagraph"/>
        <w:numPr>
          <w:ilvl w:val="0"/>
          <w:numId w:val="1"/>
        </w:numPr>
        <w:jc w:val="both"/>
        <w:rPr>
          <w:rFonts w:ascii="Helvetica Neue" w:hAnsi="Helvetica Neue"/>
          <w:sz w:val="22"/>
          <w:szCs w:val="22"/>
        </w:rPr>
      </w:pPr>
      <w:r>
        <w:rPr>
          <w:rFonts w:ascii="Helvetica Neue" w:hAnsi="Helvetica Neue"/>
          <w:sz w:val="22"/>
          <w:szCs w:val="22"/>
        </w:rPr>
        <w:t xml:space="preserve">Our appraisal meetings always start with a wellbeing check-in to give staff an opportunity to formally raise anything they are struggling with. </w:t>
      </w:r>
    </w:p>
    <w:p w14:paraId="3003D962" w14:textId="77777777" w:rsidR="00054DC2" w:rsidRPr="001D5D2C" w:rsidRDefault="00054DC2" w:rsidP="001D5D2C">
      <w:pPr>
        <w:jc w:val="both"/>
        <w:rPr>
          <w:rFonts w:ascii="Helvetica Neue" w:hAnsi="Helvetica Neue"/>
          <w:sz w:val="22"/>
          <w:szCs w:val="22"/>
        </w:rPr>
      </w:pPr>
    </w:p>
    <w:p w14:paraId="51B4AA25" w14:textId="1EB75F7E" w:rsidR="00054DC2" w:rsidRPr="001D5D2C" w:rsidRDefault="00054DC2" w:rsidP="001D5D2C">
      <w:pPr>
        <w:jc w:val="both"/>
        <w:rPr>
          <w:rFonts w:ascii="Helvetica Neue" w:hAnsi="Helvetica Neue"/>
          <w:b/>
          <w:bCs/>
          <w:sz w:val="22"/>
          <w:szCs w:val="22"/>
        </w:rPr>
      </w:pPr>
      <w:r w:rsidRPr="001D5D2C">
        <w:rPr>
          <w:rFonts w:ascii="Helvetica Neue" w:hAnsi="Helvetica Neue"/>
          <w:b/>
          <w:bCs/>
          <w:sz w:val="22"/>
          <w:szCs w:val="22"/>
        </w:rPr>
        <w:t>Access Built into our Working Culture &amp; Environment</w:t>
      </w:r>
    </w:p>
    <w:p w14:paraId="5BFF6105" w14:textId="5170A06F" w:rsidR="001D5D2C" w:rsidRPr="001D5D2C" w:rsidRDefault="001D5D2C" w:rsidP="001D5D2C">
      <w:pPr>
        <w:jc w:val="both"/>
        <w:rPr>
          <w:rFonts w:ascii="Helvetica Neue" w:hAnsi="Helvetica Neue"/>
          <w:sz w:val="22"/>
          <w:szCs w:val="22"/>
          <w:highlight w:val="yellow"/>
        </w:rPr>
      </w:pPr>
      <w:r w:rsidRPr="001D5D2C">
        <w:rPr>
          <w:rFonts w:ascii="Helvetica Neue" w:hAnsi="Helvetica Neue"/>
          <w:sz w:val="22"/>
          <w:szCs w:val="22"/>
        </w:rPr>
        <w:t xml:space="preserve">Where possible we have designed our working practices and working culture with access in mind. This means that people don’t necessarily have to disclose conditions or share information they are uncomfortable with as their needs can be met anyway. It also means these practices are not just there for those with specific diagnoses or living with disabilities but there for everyone if they need them. </w:t>
      </w:r>
    </w:p>
    <w:p w14:paraId="183370D2" w14:textId="2073D7BB" w:rsidR="00060666" w:rsidRPr="001D5D2C" w:rsidRDefault="00060666" w:rsidP="001D5D2C">
      <w:pPr>
        <w:pStyle w:val="ListParagraph"/>
        <w:numPr>
          <w:ilvl w:val="0"/>
          <w:numId w:val="3"/>
        </w:numPr>
        <w:jc w:val="both"/>
        <w:rPr>
          <w:rFonts w:ascii="Helvetica Neue" w:hAnsi="Helvetica Neue"/>
          <w:sz w:val="22"/>
          <w:szCs w:val="22"/>
        </w:rPr>
      </w:pPr>
      <w:r w:rsidRPr="001D5D2C">
        <w:rPr>
          <w:rFonts w:ascii="Helvetica Neue" w:hAnsi="Helvetica Neue"/>
          <w:sz w:val="22"/>
          <w:szCs w:val="22"/>
        </w:rPr>
        <w:t xml:space="preserve">We have a flexible working and TOIL policy which allows for staff to fit their working hours around their </w:t>
      </w:r>
      <w:r w:rsidR="00BA1CC1">
        <w:rPr>
          <w:rFonts w:ascii="Helvetica Neue" w:hAnsi="Helvetica Neue"/>
          <w:sz w:val="22"/>
          <w:szCs w:val="22"/>
        </w:rPr>
        <w:t>needs</w:t>
      </w:r>
      <w:r w:rsidRPr="001D5D2C">
        <w:rPr>
          <w:rFonts w:ascii="Helvetica Neue" w:hAnsi="Helvetica Neue"/>
          <w:sz w:val="22"/>
          <w:szCs w:val="22"/>
        </w:rPr>
        <w:t xml:space="preserve"> and ensures that where people have exceeded their contracted hours, they are able to take time off. </w:t>
      </w:r>
    </w:p>
    <w:p w14:paraId="06CE2B30" w14:textId="44B96A65" w:rsidR="00060666" w:rsidRPr="001D5D2C" w:rsidRDefault="00060666" w:rsidP="001D5D2C">
      <w:pPr>
        <w:pStyle w:val="ListParagraph"/>
        <w:numPr>
          <w:ilvl w:val="0"/>
          <w:numId w:val="3"/>
        </w:numPr>
        <w:jc w:val="both"/>
        <w:rPr>
          <w:rFonts w:ascii="Helvetica Neue" w:hAnsi="Helvetica Neue"/>
          <w:sz w:val="22"/>
          <w:szCs w:val="22"/>
        </w:rPr>
      </w:pPr>
      <w:r w:rsidRPr="001D5D2C">
        <w:rPr>
          <w:rFonts w:ascii="Helvetica Neue" w:hAnsi="Helvetica Neue"/>
          <w:sz w:val="22"/>
          <w:szCs w:val="22"/>
        </w:rPr>
        <w:lastRenderedPageBreak/>
        <w:t xml:space="preserve">We have time off built into our working pattern including office closures between Christmas and New Year and for two weeks at the start of the month following our biennial festival. </w:t>
      </w:r>
    </w:p>
    <w:p w14:paraId="1CF092D9" w14:textId="1B9DDDDF" w:rsidR="00060666" w:rsidRPr="001D5D2C" w:rsidRDefault="00060666" w:rsidP="001D5D2C">
      <w:pPr>
        <w:pStyle w:val="ListParagraph"/>
        <w:numPr>
          <w:ilvl w:val="0"/>
          <w:numId w:val="3"/>
        </w:numPr>
        <w:jc w:val="both"/>
        <w:rPr>
          <w:rFonts w:ascii="Helvetica Neue" w:hAnsi="Helvetica Neue"/>
          <w:sz w:val="22"/>
          <w:szCs w:val="22"/>
        </w:rPr>
      </w:pPr>
      <w:r w:rsidRPr="001D5D2C">
        <w:rPr>
          <w:rFonts w:ascii="Helvetica Neue" w:hAnsi="Helvetica Neue"/>
          <w:sz w:val="22"/>
          <w:szCs w:val="22"/>
        </w:rPr>
        <w:t xml:space="preserve">We try to make our office space as accessible and comfortable as we can whilst occupying a multi-tenant building. We have comfortable seating both in the main office and in a separate room for people who need to work away from their desk or take some time out during the day. </w:t>
      </w:r>
    </w:p>
    <w:p w14:paraId="761C6996" w14:textId="5ADA1FC0" w:rsidR="00283C4E" w:rsidRDefault="00060666" w:rsidP="001D5D2C">
      <w:pPr>
        <w:pStyle w:val="ListParagraph"/>
        <w:numPr>
          <w:ilvl w:val="0"/>
          <w:numId w:val="3"/>
        </w:numPr>
        <w:jc w:val="both"/>
        <w:rPr>
          <w:rFonts w:ascii="Helvetica Neue" w:hAnsi="Helvetica Neue"/>
          <w:sz w:val="22"/>
          <w:szCs w:val="22"/>
        </w:rPr>
      </w:pPr>
      <w:r w:rsidRPr="001D5D2C">
        <w:rPr>
          <w:rFonts w:ascii="Helvetica Neue" w:hAnsi="Helvetica Neue"/>
          <w:sz w:val="22"/>
          <w:szCs w:val="22"/>
        </w:rPr>
        <w:t xml:space="preserve">We offer an Employee Assistance Programme which includes access to counselling and other forms of support all of which are confidential. Information about this is displayed in the office and provided as part of staff inductions. </w:t>
      </w:r>
    </w:p>
    <w:p w14:paraId="6E12518E" w14:textId="131DD807" w:rsidR="00BA1CC1" w:rsidRPr="001D5D2C" w:rsidRDefault="00BA1CC1" w:rsidP="001D5D2C">
      <w:pPr>
        <w:pStyle w:val="ListParagraph"/>
        <w:numPr>
          <w:ilvl w:val="0"/>
          <w:numId w:val="3"/>
        </w:numPr>
        <w:jc w:val="both"/>
        <w:rPr>
          <w:rFonts w:ascii="Helvetica Neue" w:hAnsi="Helvetica Neue"/>
          <w:sz w:val="22"/>
          <w:szCs w:val="22"/>
        </w:rPr>
      </w:pPr>
      <w:r>
        <w:rPr>
          <w:rFonts w:ascii="Helvetica Neue" w:hAnsi="Helvetica Neue"/>
          <w:sz w:val="22"/>
          <w:szCs w:val="22"/>
        </w:rPr>
        <w:t xml:space="preserve">We have experience of and can support staff to write Access to Work applications and make claims. </w:t>
      </w:r>
    </w:p>
    <w:p w14:paraId="10217207" w14:textId="17E3A345" w:rsidR="00054DC2" w:rsidRPr="001D5D2C" w:rsidRDefault="00054DC2" w:rsidP="001D5D2C">
      <w:pPr>
        <w:jc w:val="both"/>
        <w:rPr>
          <w:rFonts w:ascii="Helvetica Neue" w:hAnsi="Helvetica Neue"/>
          <w:sz w:val="22"/>
          <w:szCs w:val="22"/>
        </w:rPr>
      </w:pPr>
    </w:p>
    <w:p w14:paraId="12FB5D45" w14:textId="7C7591C1" w:rsidR="00054DC2" w:rsidRPr="001D5D2C" w:rsidRDefault="00054DC2" w:rsidP="001D5D2C">
      <w:pPr>
        <w:jc w:val="both"/>
        <w:rPr>
          <w:rFonts w:ascii="Helvetica Neue" w:hAnsi="Helvetica Neue"/>
          <w:b/>
          <w:bCs/>
          <w:sz w:val="22"/>
          <w:szCs w:val="22"/>
        </w:rPr>
      </w:pPr>
      <w:r w:rsidRPr="001D5D2C">
        <w:rPr>
          <w:rFonts w:ascii="Helvetica Neue" w:hAnsi="Helvetica Neue"/>
          <w:b/>
          <w:bCs/>
          <w:sz w:val="22"/>
          <w:szCs w:val="22"/>
        </w:rPr>
        <w:t>Workplace Stress &amp; Triggers</w:t>
      </w:r>
    </w:p>
    <w:p w14:paraId="64D80DEE" w14:textId="120238ED" w:rsidR="001D5D2C" w:rsidRPr="001D5D2C" w:rsidRDefault="001D5D2C" w:rsidP="001D5D2C">
      <w:pPr>
        <w:jc w:val="both"/>
        <w:rPr>
          <w:rFonts w:ascii="Helvetica Neue" w:hAnsi="Helvetica Neue"/>
          <w:sz w:val="22"/>
          <w:szCs w:val="22"/>
        </w:rPr>
      </w:pPr>
      <w:r w:rsidRPr="001D5D2C">
        <w:rPr>
          <w:rFonts w:ascii="Helvetica Neue" w:hAnsi="Helvetica Neue"/>
          <w:sz w:val="22"/>
          <w:szCs w:val="22"/>
        </w:rPr>
        <w:t xml:space="preserve">Despite the measures above there may be specific triggers or stresses that impact employee’s physical and mental health at work. No one should feel unsafe at work and work shouldn’t interfere with employee’s personal lives. </w:t>
      </w:r>
    </w:p>
    <w:p w14:paraId="49239BD6" w14:textId="77777777" w:rsidR="004066D0" w:rsidRPr="001D5D2C" w:rsidRDefault="004066D0" w:rsidP="004066D0">
      <w:pPr>
        <w:pStyle w:val="ListParagraph"/>
        <w:numPr>
          <w:ilvl w:val="0"/>
          <w:numId w:val="2"/>
        </w:numPr>
        <w:jc w:val="both"/>
        <w:rPr>
          <w:rFonts w:ascii="Helvetica Neue" w:hAnsi="Helvetica Neue"/>
          <w:sz w:val="22"/>
          <w:szCs w:val="22"/>
        </w:rPr>
      </w:pPr>
      <w:r>
        <w:rPr>
          <w:rFonts w:ascii="Helvetica Neue" w:hAnsi="Helvetica Neue"/>
          <w:sz w:val="22"/>
          <w:szCs w:val="22"/>
        </w:rPr>
        <w:t xml:space="preserve">We also acknowledge that the </w:t>
      </w:r>
      <w:proofErr w:type="spellStart"/>
      <w:r>
        <w:rPr>
          <w:rFonts w:ascii="Helvetica Neue" w:hAnsi="Helvetica Neue"/>
          <w:sz w:val="22"/>
          <w:szCs w:val="22"/>
        </w:rPr>
        <w:t>practices</w:t>
      </w:r>
      <w:proofErr w:type="spellEnd"/>
      <w:r>
        <w:rPr>
          <w:rFonts w:ascii="Helvetica Neue" w:hAnsi="Helvetica Neue"/>
          <w:sz w:val="22"/>
          <w:szCs w:val="22"/>
        </w:rPr>
        <w:t xml:space="preserve"> in this policy may have an impact on events going to plan and will monitor this so that our approach can inform our programming and delivery plans. </w:t>
      </w:r>
    </w:p>
    <w:p w14:paraId="2F47AFD7" w14:textId="260449FD" w:rsidR="00054DC2" w:rsidRDefault="00054DC2" w:rsidP="001D5D2C">
      <w:pPr>
        <w:pStyle w:val="ListParagraph"/>
        <w:numPr>
          <w:ilvl w:val="0"/>
          <w:numId w:val="2"/>
        </w:numPr>
        <w:jc w:val="both"/>
        <w:rPr>
          <w:rFonts w:ascii="Helvetica Neue" w:hAnsi="Helvetica Neue"/>
          <w:sz w:val="22"/>
          <w:szCs w:val="22"/>
        </w:rPr>
      </w:pPr>
      <w:r w:rsidRPr="001D5D2C">
        <w:rPr>
          <w:rFonts w:ascii="Helvetica Neue" w:hAnsi="Helvetica Neue"/>
          <w:sz w:val="22"/>
          <w:szCs w:val="22"/>
        </w:rPr>
        <w:t xml:space="preserve">We deal with work which can be deeply personal and may be triggering for some people, we ask people to tell us if they are not comfortable working on certain projects so we can work with them to develop coping strategies or alternative work plans. </w:t>
      </w:r>
    </w:p>
    <w:p w14:paraId="625CDF48" w14:textId="1FFE2808" w:rsidR="00060666" w:rsidRPr="001D5D2C" w:rsidRDefault="00060666" w:rsidP="001D5D2C">
      <w:pPr>
        <w:pStyle w:val="ListParagraph"/>
        <w:numPr>
          <w:ilvl w:val="0"/>
          <w:numId w:val="2"/>
        </w:numPr>
        <w:jc w:val="both"/>
        <w:rPr>
          <w:rFonts w:ascii="Helvetica Neue" w:hAnsi="Helvetica Neue"/>
          <w:sz w:val="22"/>
          <w:szCs w:val="22"/>
        </w:rPr>
      </w:pPr>
      <w:r w:rsidRPr="001D5D2C">
        <w:rPr>
          <w:rFonts w:ascii="Helvetica Neue" w:hAnsi="Helvetica Neue"/>
          <w:sz w:val="22"/>
          <w:szCs w:val="22"/>
        </w:rPr>
        <w:t xml:space="preserve">We understand that boundaries look different to everyone and will respect the boundaries people put in place. This may mean opting out of WhatsApp groups and not responding to messages out of hours, or for other people it might mean checking emails during time off so as not to feel overwhelmed on their return. </w:t>
      </w:r>
    </w:p>
    <w:p w14:paraId="02E25A54" w14:textId="689DC03A" w:rsidR="0010430C" w:rsidRPr="001D5D2C" w:rsidRDefault="006921AA" w:rsidP="001D5D2C">
      <w:pPr>
        <w:pStyle w:val="ListParagraph"/>
        <w:numPr>
          <w:ilvl w:val="0"/>
          <w:numId w:val="2"/>
        </w:numPr>
        <w:jc w:val="both"/>
        <w:rPr>
          <w:rFonts w:ascii="Helvetica Neue" w:hAnsi="Helvetica Neue"/>
          <w:sz w:val="22"/>
          <w:szCs w:val="22"/>
        </w:rPr>
      </w:pPr>
      <w:r w:rsidRPr="001D5D2C">
        <w:rPr>
          <w:rFonts w:ascii="Helvetica Neue" w:hAnsi="Helvetica Neue"/>
          <w:sz w:val="22"/>
          <w:szCs w:val="22"/>
        </w:rPr>
        <w:t xml:space="preserve">Due to the nature of our </w:t>
      </w:r>
      <w:r w:rsidR="001D5D2C" w:rsidRPr="001D5D2C">
        <w:rPr>
          <w:rFonts w:ascii="Helvetica Neue" w:hAnsi="Helvetica Neue"/>
          <w:sz w:val="22"/>
          <w:szCs w:val="22"/>
        </w:rPr>
        <w:t>work,</w:t>
      </w:r>
      <w:r w:rsidRPr="001D5D2C">
        <w:rPr>
          <w:rFonts w:ascii="Helvetica Neue" w:hAnsi="Helvetica Neue"/>
          <w:sz w:val="22"/>
          <w:szCs w:val="22"/>
        </w:rPr>
        <w:t xml:space="preserve"> there will be times when there is more to do and the working environment is more stressful. This should never be unmanageable for </w:t>
      </w:r>
      <w:r w:rsidR="001D5D2C" w:rsidRPr="001D5D2C">
        <w:rPr>
          <w:rFonts w:ascii="Helvetica Neue" w:hAnsi="Helvetica Neue"/>
          <w:sz w:val="22"/>
          <w:szCs w:val="22"/>
        </w:rPr>
        <w:t>anyone,</w:t>
      </w:r>
      <w:r w:rsidRPr="001D5D2C">
        <w:rPr>
          <w:rFonts w:ascii="Helvetica Neue" w:hAnsi="Helvetica Neue"/>
          <w:sz w:val="22"/>
          <w:szCs w:val="22"/>
        </w:rPr>
        <w:t xml:space="preserve"> and we ask that </w:t>
      </w:r>
      <w:r w:rsidR="0010430C" w:rsidRPr="001D5D2C">
        <w:rPr>
          <w:rFonts w:ascii="Helvetica Neue" w:hAnsi="Helvetica Neue"/>
          <w:sz w:val="22"/>
          <w:szCs w:val="22"/>
        </w:rPr>
        <w:t xml:space="preserve">people tell us if they are struggling with workload so we can </w:t>
      </w:r>
      <w:proofErr w:type="gramStart"/>
      <w:r w:rsidR="0010430C" w:rsidRPr="001D5D2C">
        <w:rPr>
          <w:rFonts w:ascii="Helvetica Neue" w:hAnsi="Helvetica Neue"/>
          <w:sz w:val="22"/>
          <w:szCs w:val="22"/>
        </w:rPr>
        <w:t>make adjustments</w:t>
      </w:r>
      <w:proofErr w:type="gramEnd"/>
      <w:r w:rsidR="0010430C" w:rsidRPr="001D5D2C">
        <w:rPr>
          <w:rFonts w:ascii="Helvetica Neue" w:hAnsi="Helvetica Neue"/>
          <w:sz w:val="22"/>
          <w:szCs w:val="22"/>
        </w:rPr>
        <w:t xml:space="preserve"> and offer the appropriate support. </w:t>
      </w:r>
    </w:p>
    <w:p w14:paraId="0416E4E6" w14:textId="00EE65EB" w:rsidR="001D5D2C" w:rsidRPr="001D5D2C" w:rsidRDefault="001D5D2C" w:rsidP="001D5D2C">
      <w:pPr>
        <w:pStyle w:val="ListParagraph"/>
        <w:numPr>
          <w:ilvl w:val="0"/>
          <w:numId w:val="2"/>
        </w:numPr>
        <w:jc w:val="both"/>
        <w:rPr>
          <w:rFonts w:ascii="Helvetica Neue" w:hAnsi="Helvetica Neue"/>
          <w:sz w:val="22"/>
          <w:szCs w:val="22"/>
        </w:rPr>
      </w:pPr>
      <w:r w:rsidRPr="001D5D2C">
        <w:rPr>
          <w:rFonts w:ascii="Helvetica Neue" w:hAnsi="Helvetica Neue"/>
          <w:sz w:val="22"/>
          <w:szCs w:val="22"/>
        </w:rPr>
        <w:t xml:space="preserve">Similarly, there will be times when staff are asked to undertake physical tasks; we ask that everyone follows health and safety procedures when doing this and that they stop and tell someone if they are struggling. We can always find another solution rather than cause someone a physical injury. </w:t>
      </w:r>
    </w:p>
    <w:p w14:paraId="271E1FBA" w14:textId="7A3F5175" w:rsidR="00060666" w:rsidRPr="001D5D2C" w:rsidRDefault="00060666" w:rsidP="001D5D2C">
      <w:pPr>
        <w:pStyle w:val="ListParagraph"/>
        <w:numPr>
          <w:ilvl w:val="0"/>
          <w:numId w:val="2"/>
        </w:numPr>
        <w:jc w:val="both"/>
        <w:rPr>
          <w:rFonts w:ascii="Helvetica Neue" w:hAnsi="Helvetica Neue"/>
          <w:sz w:val="22"/>
          <w:szCs w:val="22"/>
        </w:rPr>
      </w:pPr>
      <w:r w:rsidRPr="001D5D2C">
        <w:rPr>
          <w:rFonts w:ascii="Helvetica Neue" w:hAnsi="Helvetica Neue"/>
          <w:sz w:val="22"/>
          <w:szCs w:val="22"/>
        </w:rPr>
        <w:t>We try to avoid using complicated language in our policies and communications with staff; where this language is essential (</w:t>
      </w:r>
      <w:proofErr w:type="spellStart"/>
      <w:r w:rsidRPr="001D5D2C">
        <w:rPr>
          <w:rFonts w:ascii="Helvetica Neue" w:hAnsi="Helvetica Neue"/>
          <w:sz w:val="22"/>
          <w:szCs w:val="22"/>
        </w:rPr>
        <w:t>eg</w:t>
      </w:r>
      <w:proofErr w:type="spellEnd"/>
      <w:r w:rsidRPr="001D5D2C">
        <w:rPr>
          <w:rFonts w:ascii="Helvetica Neue" w:hAnsi="Helvetica Neue"/>
          <w:sz w:val="22"/>
          <w:szCs w:val="22"/>
        </w:rPr>
        <w:t xml:space="preserve"> in employment contracts) we offer to talk through it to make sure staff understand. We encourage everyone to ask if they don’t understand something. </w:t>
      </w:r>
    </w:p>
    <w:p w14:paraId="2699D670" w14:textId="1FEF8FC6" w:rsidR="00060666" w:rsidRPr="001D5D2C" w:rsidRDefault="00060666" w:rsidP="001D5D2C">
      <w:pPr>
        <w:pStyle w:val="ListParagraph"/>
        <w:numPr>
          <w:ilvl w:val="0"/>
          <w:numId w:val="2"/>
        </w:numPr>
        <w:jc w:val="both"/>
        <w:rPr>
          <w:rFonts w:ascii="Helvetica Neue" w:hAnsi="Helvetica Neue"/>
          <w:sz w:val="22"/>
          <w:szCs w:val="22"/>
        </w:rPr>
      </w:pPr>
      <w:r w:rsidRPr="001D5D2C">
        <w:rPr>
          <w:rFonts w:ascii="Helvetica Neue" w:hAnsi="Helvetica Neue"/>
          <w:sz w:val="22"/>
          <w:szCs w:val="22"/>
        </w:rPr>
        <w:t xml:space="preserve">We are clear about payment terms and consistent with paying everyone promptly, for wages, fees and expenses. </w:t>
      </w:r>
    </w:p>
    <w:p w14:paraId="0D13C833" w14:textId="7B329154" w:rsidR="001D5D2C" w:rsidRPr="001D5D2C" w:rsidRDefault="001D5D2C" w:rsidP="001D5D2C">
      <w:pPr>
        <w:pStyle w:val="ListParagraph"/>
        <w:numPr>
          <w:ilvl w:val="0"/>
          <w:numId w:val="2"/>
        </w:numPr>
        <w:jc w:val="both"/>
        <w:rPr>
          <w:rFonts w:ascii="Helvetica Neue" w:hAnsi="Helvetica Neue"/>
          <w:sz w:val="22"/>
          <w:szCs w:val="22"/>
        </w:rPr>
      </w:pPr>
      <w:r w:rsidRPr="001D5D2C">
        <w:rPr>
          <w:rFonts w:ascii="Helvetica Neue" w:hAnsi="Helvetica Neue"/>
          <w:sz w:val="22"/>
          <w:szCs w:val="22"/>
        </w:rPr>
        <w:t xml:space="preserve">We aim to build a working culture </w:t>
      </w:r>
      <w:r>
        <w:rPr>
          <w:rFonts w:ascii="Helvetica Neue" w:hAnsi="Helvetica Neue"/>
          <w:sz w:val="22"/>
          <w:szCs w:val="22"/>
        </w:rPr>
        <w:t xml:space="preserve">where everyone feels safe and valued; if for whatever reason we fail to uphold this culture, we have strong </w:t>
      </w:r>
      <w:r w:rsidR="00463E33">
        <w:rPr>
          <w:rFonts w:ascii="Helvetica Neue" w:hAnsi="Helvetica Neue"/>
          <w:sz w:val="22"/>
          <w:szCs w:val="22"/>
        </w:rPr>
        <w:t xml:space="preserve">processes including </w:t>
      </w:r>
      <w:r>
        <w:rPr>
          <w:rFonts w:ascii="Helvetica Neue" w:hAnsi="Helvetica Neue"/>
          <w:sz w:val="22"/>
          <w:szCs w:val="22"/>
        </w:rPr>
        <w:t xml:space="preserve">Grievance and Disciplinary policies and procedures in place to deal with it. </w:t>
      </w:r>
    </w:p>
    <w:p w14:paraId="3065B61E" w14:textId="36F1AFFF" w:rsidR="001D5D2C" w:rsidRPr="001D5D2C" w:rsidRDefault="001D5D2C" w:rsidP="001D5D2C">
      <w:pPr>
        <w:pStyle w:val="ListParagraph"/>
        <w:numPr>
          <w:ilvl w:val="0"/>
          <w:numId w:val="2"/>
        </w:numPr>
        <w:jc w:val="both"/>
        <w:rPr>
          <w:rFonts w:ascii="Helvetica Neue" w:hAnsi="Helvetica Neue"/>
          <w:sz w:val="22"/>
          <w:szCs w:val="22"/>
        </w:rPr>
      </w:pPr>
      <w:r w:rsidRPr="001D5D2C">
        <w:rPr>
          <w:rFonts w:ascii="Helvetica Neue" w:hAnsi="Helvetica Neue"/>
          <w:sz w:val="22"/>
          <w:szCs w:val="22"/>
        </w:rPr>
        <w:t xml:space="preserve">There may be times when working with external companies and partners, where our employees are not treated with the same level of respect and care that we expect internally, and may face issues such as ableism or racism. In these </w:t>
      </w:r>
      <w:proofErr w:type="gramStart"/>
      <w:r w:rsidRPr="001D5D2C">
        <w:rPr>
          <w:rFonts w:ascii="Helvetica Neue" w:hAnsi="Helvetica Neue"/>
          <w:sz w:val="22"/>
          <w:szCs w:val="22"/>
        </w:rPr>
        <w:t>cases</w:t>
      </w:r>
      <w:proofErr w:type="gramEnd"/>
      <w:r w:rsidRPr="001D5D2C">
        <w:rPr>
          <w:rFonts w:ascii="Helvetica Neue" w:hAnsi="Helvetica Neue"/>
          <w:sz w:val="22"/>
          <w:szCs w:val="22"/>
        </w:rPr>
        <w:t xml:space="preserve"> we will support the staff affected in whatever way is most appropriate for them, whether that be helping them to make a formal complaint, offering space for them to talk about it, or sourcing external support. </w:t>
      </w:r>
    </w:p>
    <w:p w14:paraId="2202636F" w14:textId="77777777" w:rsidR="001D5D2C" w:rsidRPr="001D5D2C" w:rsidRDefault="001D5D2C" w:rsidP="001D5D2C">
      <w:pPr>
        <w:jc w:val="both"/>
        <w:rPr>
          <w:rFonts w:ascii="Helvetica Neue" w:hAnsi="Helvetica Neue"/>
          <w:sz w:val="22"/>
          <w:szCs w:val="22"/>
        </w:rPr>
      </w:pPr>
    </w:p>
    <w:p w14:paraId="371B779F" w14:textId="3C1283C1" w:rsidR="001D5D2C" w:rsidRPr="001D5D2C" w:rsidRDefault="001D5D2C" w:rsidP="001D5D2C">
      <w:pPr>
        <w:jc w:val="both"/>
        <w:rPr>
          <w:rFonts w:ascii="Helvetica Neue" w:hAnsi="Helvetica Neue"/>
          <w:b/>
          <w:bCs/>
          <w:sz w:val="22"/>
          <w:szCs w:val="22"/>
        </w:rPr>
      </w:pPr>
      <w:r w:rsidRPr="001D5D2C">
        <w:rPr>
          <w:rFonts w:ascii="Helvetica Neue" w:hAnsi="Helvetica Neue"/>
          <w:b/>
          <w:bCs/>
          <w:sz w:val="22"/>
          <w:szCs w:val="22"/>
        </w:rPr>
        <w:t>External Stress and Triggers</w:t>
      </w:r>
    </w:p>
    <w:p w14:paraId="39E1AE8A" w14:textId="3986C868" w:rsidR="001D5D2C" w:rsidRPr="001D5D2C" w:rsidRDefault="001D5D2C" w:rsidP="001D5D2C">
      <w:pPr>
        <w:jc w:val="both"/>
        <w:rPr>
          <w:rFonts w:ascii="Helvetica Neue" w:hAnsi="Helvetica Neue"/>
          <w:sz w:val="22"/>
          <w:szCs w:val="22"/>
        </w:rPr>
      </w:pPr>
      <w:r w:rsidRPr="001D5D2C">
        <w:rPr>
          <w:rFonts w:ascii="Helvetica Neue" w:hAnsi="Helvetica Neue"/>
          <w:sz w:val="22"/>
          <w:szCs w:val="22"/>
        </w:rPr>
        <w:t xml:space="preserve">There will be moments during everyone’s lives where their personal lives impact their working lives. We hope that by encouraging open communication and by building access into our working culture we will be able to support colleagues no matter their circumstances. </w:t>
      </w:r>
    </w:p>
    <w:p w14:paraId="0F295A90" w14:textId="77777777" w:rsidR="001D5D2C" w:rsidRPr="001D5D2C" w:rsidRDefault="001D5D2C" w:rsidP="001D5D2C">
      <w:pPr>
        <w:jc w:val="both"/>
        <w:rPr>
          <w:rFonts w:ascii="Helvetica Neue" w:hAnsi="Helvetica Neue"/>
          <w:sz w:val="22"/>
          <w:szCs w:val="22"/>
        </w:rPr>
      </w:pPr>
    </w:p>
    <w:p w14:paraId="2046B7C1" w14:textId="7A3D1D96" w:rsidR="001D5D2C" w:rsidRPr="001D5D2C" w:rsidRDefault="001D5D2C" w:rsidP="001D5D2C">
      <w:pPr>
        <w:jc w:val="both"/>
        <w:rPr>
          <w:rFonts w:ascii="Helvetica Neue" w:hAnsi="Helvetica Neue"/>
          <w:sz w:val="22"/>
          <w:szCs w:val="22"/>
        </w:rPr>
      </w:pPr>
      <w:r w:rsidRPr="001D5D2C">
        <w:rPr>
          <w:rFonts w:ascii="Helvetica Neue" w:hAnsi="Helvetica Neue"/>
          <w:sz w:val="22"/>
          <w:szCs w:val="22"/>
        </w:rPr>
        <w:t xml:space="preserve">This policy is not complete and will continue to be reviewed and to evolve based on the needs of the particular staff team as </w:t>
      </w:r>
      <w:proofErr w:type="gramStart"/>
      <w:r w:rsidRPr="001D5D2C">
        <w:rPr>
          <w:rFonts w:ascii="Helvetica Neue" w:hAnsi="Helvetica Neue"/>
          <w:sz w:val="22"/>
          <w:szCs w:val="22"/>
        </w:rPr>
        <w:t>that changes</w:t>
      </w:r>
      <w:proofErr w:type="gramEnd"/>
      <w:r w:rsidR="004066D0">
        <w:rPr>
          <w:rFonts w:ascii="Helvetica Neue" w:hAnsi="Helvetica Neue"/>
          <w:sz w:val="22"/>
          <w:szCs w:val="22"/>
        </w:rPr>
        <w:t xml:space="preserve">, and based on the impact it is having. </w:t>
      </w:r>
    </w:p>
    <w:p w14:paraId="53EAA84A" w14:textId="77777777" w:rsidR="001D5D2C" w:rsidRPr="001D5D2C" w:rsidRDefault="001D5D2C" w:rsidP="001D5D2C">
      <w:pPr>
        <w:jc w:val="both"/>
        <w:rPr>
          <w:rFonts w:ascii="Helvetica Neue" w:hAnsi="Helvetica Neue"/>
          <w:sz w:val="22"/>
          <w:szCs w:val="22"/>
        </w:rPr>
      </w:pPr>
    </w:p>
    <w:p w14:paraId="7AE8B58E" w14:textId="0B7ECC49" w:rsidR="001D5D2C" w:rsidRPr="001D5D2C" w:rsidRDefault="001D5D2C" w:rsidP="001D5D2C">
      <w:pPr>
        <w:jc w:val="both"/>
        <w:rPr>
          <w:rFonts w:ascii="Helvetica Neue" w:hAnsi="Helvetica Neue"/>
          <w:b/>
          <w:bCs/>
          <w:sz w:val="22"/>
          <w:szCs w:val="22"/>
        </w:rPr>
      </w:pPr>
      <w:r w:rsidRPr="001D5D2C">
        <w:rPr>
          <w:rFonts w:ascii="Helvetica Neue" w:hAnsi="Helvetica Neue"/>
          <w:b/>
          <w:bCs/>
          <w:sz w:val="22"/>
          <w:szCs w:val="22"/>
        </w:rPr>
        <w:t xml:space="preserve">Other relevant policies: </w:t>
      </w:r>
    </w:p>
    <w:p w14:paraId="338563F0" w14:textId="700AD78A" w:rsidR="001D5D2C" w:rsidRDefault="001D5D2C" w:rsidP="001D5D2C">
      <w:pPr>
        <w:jc w:val="both"/>
        <w:rPr>
          <w:rFonts w:ascii="Helvetica Neue" w:hAnsi="Helvetica Neue"/>
          <w:sz w:val="22"/>
          <w:szCs w:val="22"/>
        </w:rPr>
      </w:pPr>
      <w:r>
        <w:rPr>
          <w:rFonts w:ascii="Helvetica Neue" w:hAnsi="Helvetica Neue"/>
          <w:sz w:val="22"/>
          <w:szCs w:val="22"/>
        </w:rPr>
        <w:t>Disciplinary Policy and Procedures</w:t>
      </w:r>
    </w:p>
    <w:p w14:paraId="0293A965" w14:textId="2E13CE56" w:rsidR="001D5D2C" w:rsidRDefault="001D5D2C" w:rsidP="001D5D2C">
      <w:pPr>
        <w:jc w:val="both"/>
        <w:rPr>
          <w:rFonts w:ascii="Helvetica Neue" w:hAnsi="Helvetica Neue"/>
          <w:sz w:val="22"/>
          <w:szCs w:val="22"/>
        </w:rPr>
      </w:pPr>
      <w:r>
        <w:rPr>
          <w:rFonts w:ascii="Helvetica Neue" w:hAnsi="Helvetica Neue"/>
          <w:sz w:val="22"/>
          <w:szCs w:val="22"/>
        </w:rPr>
        <w:t>Equal Opportunities and Dignity at Work Policy</w:t>
      </w:r>
    </w:p>
    <w:p w14:paraId="4AB57BDD" w14:textId="37D96496" w:rsidR="001D5D2C" w:rsidRDefault="001D5D2C" w:rsidP="001D5D2C">
      <w:pPr>
        <w:jc w:val="both"/>
        <w:rPr>
          <w:rFonts w:ascii="Helvetica Neue" w:hAnsi="Helvetica Neue"/>
          <w:sz w:val="22"/>
          <w:szCs w:val="22"/>
        </w:rPr>
      </w:pPr>
      <w:r w:rsidRPr="001D5D2C">
        <w:rPr>
          <w:rFonts w:ascii="Helvetica Neue" w:hAnsi="Helvetica Neue"/>
          <w:sz w:val="22"/>
          <w:szCs w:val="22"/>
        </w:rPr>
        <w:t>Flexible Working and TOIL Policy</w:t>
      </w:r>
    </w:p>
    <w:p w14:paraId="4B95F04A" w14:textId="182C216B" w:rsidR="001D5D2C" w:rsidRDefault="001D5D2C" w:rsidP="001D5D2C">
      <w:pPr>
        <w:jc w:val="both"/>
        <w:rPr>
          <w:rFonts w:ascii="Helvetica Neue" w:hAnsi="Helvetica Neue"/>
          <w:sz w:val="22"/>
          <w:szCs w:val="22"/>
        </w:rPr>
      </w:pPr>
      <w:r>
        <w:rPr>
          <w:rFonts w:ascii="Helvetica Neue" w:hAnsi="Helvetica Neue"/>
          <w:sz w:val="22"/>
          <w:szCs w:val="22"/>
        </w:rPr>
        <w:t>Grievance Policy and Procedures</w:t>
      </w:r>
    </w:p>
    <w:p w14:paraId="3C4A8D62" w14:textId="24CE44A5" w:rsidR="001D5D2C" w:rsidRDefault="001D5D2C" w:rsidP="001D5D2C">
      <w:pPr>
        <w:jc w:val="both"/>
        <w:rPr>
          <w:rFonts w:ascii="Helvetica Neue" w:hAnsi="Helvetica Neue"/>
          <w:sz w:val="22"/>
          <w:szCs w:val="22"/>
        </w:rPr>
      </w:pPr>
      <w:r>
        <w:rPr>
          <w:rFonts w:ascii="Helvetica Neue" w:hAnsi="Helvetica Neue"/>
          <w:sz w:val="22"/>
          <w:szCs w:val="22"/>
        </w:rPr>
        <w:t>Health and Safety Policy and Procedures</w:t>
      </w:r>
    </w:p>
    <w:p w14:paraId="58567AC4" w14:textId="2C5743D7" w:rsidR="001D5D2C" w:rsidRDefault="001D5D2C" w:rsidP="001D5D2C">
      <w:pPr>
        <w:jc w:val="both"/>
        <w:rPr>
          <w:rFonts w:ascii="Helvetica Neue" w:hAnsi="Helvetica Neue"/>
          <w:sz w:val="22"/>
          <w:szCs w:val="22"/>
        </w:rPr>
      </w:pPr>
      <w:r>
        <w:rPr>
          <w:rFonts w:ascii="Helvetica Neue" w:hAnsi="Helvetica Neue"/>
          <w:sz w:val="22"/>
          <w:szCs w:val="22"/>
        </w:rPr>
        <w:t>Leave Policy</w:t>
      </w:r>
    </w:p>
    <w:p w14:paraId="48E659BC" w14:textId="77777777" w:rsidR="001D5D2C" w:rsidRPr="001D5D2C" w:rsidRDefault="001D5D2C" w:rsidP="001D5D2C">
      <w:pPr>
        <w:jc w:val="both"/>
        <w:rPr>
          <w:rFonts w:ascii="Helvetica Neue" w:hAnsi="Helvetica Neue"/>
          <w:sz w:val="22"/>
          <w:szCs w:val="22"/>
        </w:rPr>
      </w:pPr>
    </w:p>
    <w:p w14:paraId="67503DE5" w14:textId="77777777" w:rsidR="001D5D2C" w:rsidRPr="001D5D2C" w:rsidRDefault="001D5D2C" w:rsidP="001D5D2C">
      <w:pPr>
        <w:rPr>
          <w:rFonts w:ascii="Helvetica Neue" w:hAnsi="Helvetica Neue"/>
        </w:rPr>
      </w:pPr>
    </w:p>
    <w:sectPr w:rsidR="001D5D2C" w:rsidRPr="001D5D2C" w:rsidSect="007831C0">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4739" w14:textId="77777777" w:rsidR="00933C5D" w:rsidRDefault="00933C5D" w:rsidP="009E61CB">
      <w:r>
        <w:separator/>
      </w:r>
    </w:p>
  </w:endnote>
  <w:endnote w:type="continuationSeparator" w:id="0">
    <w:p w14:paraId="258D1352" w14:textId="77777777" w:rsidR="00933C5D" w:rsidRDefault="00933C5D" w:rsidP="009E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2CB8" w14:textId="77777777" w:rsidR="00933C5D" w:rsidRDefault="00933C5D" w:rsidP="009E61CB">
      <w:r>
        <w:separator/>
      </w:r>
    </w:p>
  </w:footnote>
  <w:footnote w:type="continuationSeparator" w:id="0">
    <w:p w14:paraId="43B93AFD" w14:textId="77777777" w:rsidR="00933C5D" w:rsidRDefault="00933C5D" w:rsidP="009E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8246" w14:textId="5FE82FB3" w:rsidR="009E61CB" w:rsidRDefault="009E61CB">
    <w:pPr>
      <w:pStyle w:val="Header"/>
    </w:pPr>
    <w:r>
      <w:rPr>
        <w:noProof/>
        <w:color w:val="000000"/>
      </w:rPr>
      <w:drawing>
        <wp:inline distT="0" distB="0" distL="114300" distR="114300" wp14:anchorId="4C20A937" wp14:editId="1C086F43">
          <wp:extent cx="2096240" cy="669851"/>
          <wp:effectExtent l="0" t="0" r="0" b="3810"/>
          <wp:docPr id="2"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1"/>
                  <a:srcRect/>
                  <a:stretch>
                    <a:fillRect/>
                  </a:stretch>
                </pic:blipFill>
                <pic:spPr>
                  <a:xfrm>
                    <a:off x="0" y="0"/>
                    <a:ext cx="2207474" cy="705396"/>
                  </a:xfrm>
                  <a:prstGeom prst="rect">
                    <a:avLst/>
                  </a:prstGeom>
                  <a:ln/>
                </pic:spPr>
              </pic:pic>
            </a:graphicData>
          </a:graphic>
        </wp:inline>
      </w:drawing>
    </w:r>
  </w:p>
  <w:p w14:paraId="28F05176" w14:textId="77777777" w:rsidR="009E61CB" w:rsidRDefault="009E6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2C6C"/>
    <w:multiLevelType w:val="hybridMultilevel"/>
    <w:tmpl w:val="A742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32673"/>
    <w:multiLevelType w:val="hybridMultilevel"/>
    <w:tmpl w:val="54EA2202"/>
    <w:lvl w:ilvl="0" w:tplc="842C0E1A">
      <w:start w:val="25"/>
      <w:numFmt w:val="bullet"/>
      <w:lvlText w:val="-"/>
      <w:lvlJc w:val="left"/>
      <w:pPr>
        <w:ind w:left="720" w:hanging="360"/>
      </w:pPr>
      <w:rPr>
        <w:rFonts w:ascii="Helvetica Neue" w:eastAsiaTheme="minorHAnsi" w:hAnsi="Helvetica 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62D20"/>
    <w:multiLevelType w:val="hybridMultilevel"/>
    <w:tmpl w:val="C33A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04358"/>
    <w:multiLevelType w:val="hybridMultilevel"/>
    <w:tmpl w:val="856E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601860">
    <w:abstractNumId w:val="0"/>
  </w:num>
  <w:num w:numId="2" w16cid:durableId="916017375">
    <w:abstractNumId w:val="3"/>
  </w:num>
  <w:num w:numId="3" w16cid:durableId="1254971487">
    <w:abstractNumId w:val="2"/>
  </w:num>
  <w:num w:numId="4" w16cid:durableId="1293051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CB"/>
    <w:rsid w:val="000459CF"/>
    <w:rsid w:val="00054DC2"/>
    <w:rsid w:val="00060666"/>
    <w:rsid w:val="000A01AD"/>
    <w:rsid w:val="000E5142"/>
    <w:rsid w:val="0010430C"/>
    <w:rsid w:val="00173991"/>
    <w:rsid w:val="001818F6"/>
    <w:rsid w:val="00192248"/>
    <w:rsid w:val="001D5D2C"/>
    <w:rsid w:val="001E2831"/>
    <w:rsid w:val="00205B78"/>
    <w:rsid w:val="00283C4E"/>
    <w:rsid w:val="002B28BE"/>
    <w:rsid w:val="00377DD5"/>
    <w:rsid w:val="0039037E"/>
    <w:rsid w:val="003B2573"/>
    <w:rsid w:val="004066D0"/>
    <w:rsid w:val="00463E33"/>
    <w:rsid w:val="004E4A94"/>
    <w:rsid w:val="00535DB8"/>
    <w:rsid w:val="005E3956"/>
    <w:rsid w:val="00617556"/>
    <w:rsid w:val="00670664"/>
    <w:rsid w:val="00671C9F"/>
    <w:rsid w:val="006921AA"/>
    <w:rsid w:val="006D6E3B"/>
    <w:rsid w:val="0070529D"/>
    <w:rsid w:val="00737F27"/>
    <w:rsid w:val="00747123"/>
    <w:rsid w:val="007831C0"/>
    <w:rsid w:val="007C4C15"/>
    <w:rsid w:val="007D24D4"/>
    <w:rsid w:val="007D52DF"/>
    <w:rsid w:val="00857394"/>
    <w:rsid w:val="00893EF7"/>
    <w:rsid w:val="008B586D"/>
    <w:rsid w:val="008F2830"/>
    <w:rsid w:val="00914AF2"/>
    <w:rsid w:val="00917119"/>
    <w:rsid w:val="00933C5D"/>
    <w:rsid w:val="009E61CB"/>
    <w:rsid w:val="00AB7BF4"/>
    <w:rsid w:val="00AC1890"/>
    <w:rsid w:val="00B95134"/>
    <w:rsid w:val="00BA1CC1"/>
    <w:rsid w:val="00C860AF"/>
    <w:rsid w:val="00D42622"/>
    <w:rsid w:val="00E8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6CB074"/>
  <w15:docId w15:val="{CD524CCE-3731-5C4D-A91A-1E18B23A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1CB"/>
    <w:pPr>
      <w:tabs>
        <w:tab w:val="center" w:pos="4513"/>
        <w:tab w:val="right" w:pos="9026"/>
      </w:tabs>
    </w:pPr>
  </w:style>
  <w:style w:type="character" w:customStyle="1" w:styleId="HeaderChar">
    <w:name w:val="Header Char"/>
    <w:basedOn w:val="DefaultParagraphFont"/>
    <w:link w:val="Header"/>
    <w:uiPriority w:val="99"/>
    <w:rsid w:val="009E61CB"/>
  </w:style>
  <w:style w:type="paragraph" w:styleId="Footer">
    <w:name w:val="footer"/>
    <w:basedOn w:val="Normal"/>
    <w:link w:val="FooterChar"/>
    <w:uiPriority w:val="99"/>
    <w:unhideWhenUsed/>
    <w:rsid w:val="009E61CB"/>
    <w:pPr>
      <w:tabs>
        <w:tab w:val="center" w:pos="4513"/>
        <w:tab w:val="right" w:pos="9026"/>
      </w:tabs>
    </w:pPr>
  </w:style>
  <w:style w:type="character" w:customStyle="1" w:styleId="FooterChar">
    <w:name w:val="Footer Char"/>
    <w:basedOn w:val="DefaultParagraphFont"/>
    <w:link w:val="Footer"/>
    <w:uiPriority w:val="99"/>
    <w:rsid w:val="009E61CB"/>
  </w:style>
  <w:style w:type="paragraph" w:styleId="ListParagraph">
    <w:name w:val="List Paragraph"/>
    <w:basedOn w:val="Normal"/>
    <w:uiPriority w:val="34"/>
    <w:qFormat/>
    <w:rsid w:val="009E61CB"/>
    <w:pPr>
      <w:ind w:left="720"/>
      <w:contextualSpacing/>
    </w:pPr>
  </w:style>
  <w:style w:type="character" w:styleId="CommentReference">
    <w:name w:val="annotation reference"/>
    <w:basedOn w:val="DefaultParagraphFont"/>
    <w:uiPriority w:val="99"/>
    <w:semiHidden/>
    <w:unhideWhenUsed/>
    <w:rsid w:val="00747123"/>
    <w:rPr>
      <w:sz w:val="16"/>
      <w:szCs w:val="16"/>
    </w:rPr>
  </w:style>
  <w:style w:type="paragraph" w:styleId="CommentText">
    <w:name w:val="annotation text"/>
    <w:basedOn w:val="Normal"/>
    <w:link w:val="CommentTextChar"/>
    <w:uiPriority w:val="99"/>
    <w:semiHidden/>
    <w:unhideWhenUsed/>
    <w:rsid w:val="00747123"/>
    <w:rPr>
      <w:sz w:val="20"/>
      <w:szCs w:val="20"/>
    </w:rPr>
  </w:style>
  <w:style w:type="character" w:customStyle="1" w:styleId="CommentTextChar">
    <w:name w:val="Comment Text Char"/>
    <w:basedOn w:val="DefaultParagraphFont"/>
    <w:link w:val="CommentText"/>
    <w:uiPriority w:val="99"/>
    <w:semiHidden/>
    <w:rsid w:val="00747123"/>
    <w:rPr>
      <w:sz w:val="20"/>
      <w:szCs w:val="20"/>
    </w:rPr>
  </w:style>
  <w:style w:type="paragraph" w:styleId="CommentSubject">
    <w:name w:val="annotation subject"/>
    <w:basedOn w:val="CommentText"/>
    <w:next w:val="CommentText"/>
    <w:link w:val="CommentSubjectChar"/>
    <w:uiPriority w:val="99"/>
    <w:semiHidden/>
    <w:unhideWhenUsed/>
    <w:rsid w:val="00747123"/>
    <w:rPr>
      <w:b/>
      <w:bCs/>
    </w:rPr>
  </w:style>
  <w:style w:type="character" w:customStyle="1" w:styleId="CommentSubjectChar">
    <w:name w:val="Comment Subject Char"/>
    <w:basedOn w:val="CommentTextChar"/>
    <w:link w:val="CommentSubject"/>
    <w:uiPriority w:val="99"/>
    <w:semiHidden/>
    <w:rsid w:val="00747123"/>
    <w:rPr>
      <w:b/>
      <w:bCs/>
      <w:sz w:val="20"/>
      <w:szCs w:val="20"/>
    </w:rPr>
  </w:style>
  <w:style w:type="paragraph" w:styleId="BalloonText">
    <w:name w:val="Balloon Text"/>
    <w:basedOn w:val="Normal"/>
    <w:link w:val="BalloonTextChar"/>
    <w:uiPriority w:val="99"/>
    <w:semiHidden/>
    <w:unhideWhenUsed/>
    <w:rsid w:val="007471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1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Groom</dc:creator>
  <cp:keywords/>
  <dc:description/>
  <cp:lastModifiedBy>Catherine Groom</cp:lastModifiedBy>
  <cp:revision>4</cp:revision>
  <dcterms:created xsi:type="dcterms:W3CDTF">2023-12-12T15:29:00Z</dcterms:created>
  <dcterms:modified xsi:type="dcterms:W3CDTF">2024-02-26T11:50:00Z</dcterms:modified>
</cp:coreProperties>
</file>